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3" w:rsidRPr="00CE0790" w:rsidRDefault="00CE0790" w:rsidP="00CE079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2533" w:rsidRPr="00CE0790" w:rsidRDefault="00595F24" w:rsidP="00CE079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E2533" w:rsidRPr="00CE07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E2533" w:rsidRPr="00CE0790" w:rsidRDefault="007E2533" w:rsidP="00CE079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E079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E2533" w:rsidRPr="00CE0790" w:rsidRDefault="007E2533" w:rsidP="00CE079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E0790">
        <w:rPr>
          <w:rFonts w:ascii="Times New Roman" w:hAnsi="Times New Roman" w:cs="Times New Roman"/>
          <w:sz w:val="28"/>
          <w:szCs w:val="28"/>
        </w:rPr>
        <w:t xml:space="preserve">от </w:t>
      </w:r>
      <w:r w:rsidR="00CE0790">
        <w:rPr>
          <w:rFonts w:ascii="Times New Roman" w:hAnsi="Times New Roman" w:cs="Times New Roman"/>
          <w:sz w:val="28"/>
          <w:szCs w:val="28"/>
        </w:rPr>
        <w:t xml:space="preserve">22.04.2019 </w:t>
      </w:r>
      <w:r w:rsidRPr="00CE0790">
        <w:rPr>
          <w:rFonts w:ascii="Times New Roman" w:hAnsi="Times New Roman" w:cs="Times New Roman"/>
          <w:sz w:val="28"/>
          <w:szCs w:val="28"/>
        </w:rPr>
        <w:t>№</w:t>
      </w:r>
      <w:r w:rsidR="00CE0790">
        <w:rPr>
          <w:rFonts w:ascii="Times New Roman" w:hAnsi="Times New Roman" w:cs="Times New Roman"/>
          <w:sz w:val="28"/>
          <w:szCs w:val="28"/>
        </w:rPr>
        <w:t>140</w:t>
      </w:r>
    </w:p>
    <w:p w:rsidR="007E2533" w:rsidRPr="00CE0790" w:rsidRDefault="007E2533" w:rsidP="00CE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33" w:rsidRPr="00CE0790" w:rsidRDefault="007E2533" w:rsidP="00CE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33" w:rsidRPr="00CE0790" w:rsidRDefault="007E2533" w:rsidP="00CE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33" w:rsidRPr="00CE0790" w:rsidRDefault="007E2533" w:rsidP="00CE07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790">
        <w:rPr>
          <w:rFonts w:ascii="Times New Roman" w:hAnsi="Times New Roman" w:cs="Times New Roman"/>
          <w:color w:val="000000"/>
          <w:sz w:val="28"/>
          <w:szCs w:val="28"/>
        </w:rPr>
        <w:t xml:space="preserve">Состав  </w:t>
      </w:r>
    </w:p>
    <w:p w:rsidR="007E2533" w:rsidRPr="00CE0790" w:rsidRDefault="007E2533" w:rsidP="00CE07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790">
        <w:rPr>
          <w:rFonts w:ascii="Times New Roman" w:hAnsi="Times New Roman" w:cs="Times New Roman"/>
          <w:color w:val="000000"/>
          <w:sz w:val="28"/>
          <w:szCs w:val="28"/>
        </w:rPr>
        <w:t>оргкомитета конкурса «</w:t>
      </w:r>
      <w:proofErr w:type="spellStart"/>
      <w:r w:rsidRPr="00CE0790">
        <w:rPr>
          <w:rFonts w:ascii="Times New Roman" w:hAnsi="Times New Roman" w:cs="Times New Roman"/>
          <w:color w:val="000000"/>
          <w:sz w:val="28"/>
          <w:szCs w:val="28"/>
        </w:rPr>
        <w:t>Бажовская</w:t>
      </w:r>
      <w:proofErr w:type="spellEnd"/>
      <w:r w:rsidRPr="00CE0790">
        <w:rPr>
          <w:rFonts w:ascii="Times New Roman" w:hAnsi="Times New Roman" w:cs="Times New Roman"/>
          <w:color w:val="000000"/>
          <w:sz w:val="28"/>
          <w:szCs w:val="28"/>
        </w:rPr>
        <w:t xml:space="preserve"> витушка»</w:t>
      </w:r>
    </w:p>
    <w:p w:rsidR="007E2533" w:rsidRPr="00CE0790" w:rsidRDefault="007E2533" w:rsidP="00CE07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423"/>
        <w:gridCol w:w="2271"/>
        <w:gridCol w:w="7229"/>
      </w:tblGrid>
      <w:tr w:rsidR="007E2533" w:rsidRPr="00CE0790" w:rsidTr="00342FC7">
        <w:tc>
          <w:tcPr>
            <w:tcW w:w="423" w:type="dxa"/>
          </w:tcPr>
          <w:p w:rsidR="007E2533" w:rsidRPr="00CE0790" w:rsidRDefault="007E2533" w:rsidP="00CE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7E2533" w:rsidRPr="00CE0790" w:rsidRDefault="007E2533" w:rsidP="00C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Михайлова Н. А.</w:t>
            </w:r>
          </w:p>
        </w:tc>
        <w:tc>
          <w:tcPr>
            <w:tcW w:w="7229" w:type="dxa"/>
          </w:tcPr>
          <w:p w:rsidR="007E2533" w:rsidRPr="00CE0790" w:rsidRDefault="007E2533" w:rsidP="00CE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Березовского городского округа</w:t>
            </w:r>
          </w:p>
        </w:tc>
      </w:tr>
      <w:tr w:rsidR="007E2533" w:rsidRPr="00CE0790" w:rsidTr="00342FC7">
        <w:tc>
          <w:tcPr>
            <w:tcW w:w="423" w:type="dxa"/>
          </w:tcPr>
          <w:p w:rsidR="007E2533" w:rsidRPr="00CE0790" w:rsidRDefault="007E2533" w:rsidP="00CE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7E2533" w:rsidRPr="00CE0790" w:rsidRDefault="007E2533" w:rsidP="00C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Репин К.А.</w:t>
            </w:r>
          </w:p>
        </w:tc>
        <w:tc>
          <w:tcPr>
            <w:tcW w:w="7229" w:type="dxa"/>
          </w:tcPr>
          <w:p w:rsidR="007E2533" w:rsidRPr="00CE0790" w:rsidRDefault="007E2533" w:rsidP="00CE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культуры и спорта Березовского городского округа</w:t>
            </w:r>
          </w:p>
        </w:tc>
      </w:tr>
      <w:tr w:rsidR="007E2533" w:rsidRPr="00CE0790" w:rsidTr="00342FC7">
        <w:tc>
          <w:tcPr>
            <w:tcW w:w="423" w:type="dxa"/>
          </w:tcPr>
          <w:p w:rsidR="007E2533" w:rsidRPr="00CE0790" w:rsidRDefault="007E2533" w:rsidP="00CE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7E2533" w:rsidRPr="00CE0790" w:rsidRDefault="00CE0790" w:rsidP="00C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И.</w:t>
            </w:r>
            <w:r w:rsidR="007E2533" w:rsidRPr="00CE07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229" w:type="dxa"/>
          </w:tcPr>
          <w:p w:rsidR="007E2533" w:rsidRPr="00CE0790" w:rsidRDefault="007E2533" w:rsidP="00CE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прогнозирования администрации Березовского городского округа</w:t>
            </w:r>
          </w:p>
        </w:tc>
      </w:tr>
      <w:tr w:rsidR="007E2533" w:rsidRPr="00CE0790" w:rsidTr="00342FC7">
        <w:tc>
          <w:tcPr>
            <w:tcW w:w="423" w:type="dxa"/>
          </w:tcPr>
          <w:p w:rsidR="007E2533" w:rsidRPr="00CE0790" w:rsidRDefault="007E2533" w:rsidP="00CE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:rsidR="007E2533" w:rsidRPr="00CE0790" w:rsidRDefault="007E2533" w:rsidP="00C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Дунаевская И.В.</w:t>
            </w:r>
          </w:p>
        </w:tc>
        <w:tc>
          <w:tcPr>
            <w:tcW w:w="7229" w:type="dxa"/>
          </w:tcPr>
          <w:p w:rsidR="007E2533" w:rsidRPr="00CE0790" w:rsidRDefault="007E2533" w:rsidP="00CE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прогнозирования администрации Березовского городского округа</w:t>
            </w:r>
          </w:p>
        </w:tc>
      </w:tr>
      <w:tr w:rsidR="007E2533" w:rsidRPr="00CE0790" w:rsidTr="00342FC7">
        <w:tc>
          <w:tcPr>
            <w:tcW w:w="423" w:type="dxa"/>
          </w:tcPr>
          <w:p w:rsidR="007E2533" w:rsidRPr="00CE0790" w:rsidRDefault="007E2533" w:rsidP="00CE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:rsidR="007E2533" w:rsidRPr="00CE0790" w:rsidRDefault="007E2533" w:rsidP="00C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Куимова О.П.</w:t>
            </w:r>
          </w:p>
        </w:tc>
        <w:tc>
          <w:tcPr>
            <w:tcW w:w="7229" w:type="dxa"/>
          </w:tcPr>
          <w:p w:rsidR="007E2533" w:rsidRPr="00CE0790" w:rsidRDefault="007E2533" w:rsidP="00CE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прогнозирования администрации Березовского городского округа</w:t>
            </w:r>
          </w:p>
        </w:tc>
      </w:tr>
    </w:tbl>
    <w:p w:rsidR="00831C2B" w:rsidRPr="00CE0790" w:rsidRDefault="00831C2B" w:rsidP="00CE0790">
      <w:pPr>
        <w:spacing w:after="0" w:line="240" w:lineRule="auto"/>
        <w:rPr>
          <w:rFonts w:ascii="Times New Roman" w:hAnsi="Times New Roman" w:cs="Times New Roman"/>
        </w:rPr>
      </w:pPr>
    </w:p>
    <w:sectPr w:rsidR="00831C2B" w:rsidRPr="00CE0790" w:rsidSect="00CE07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33"/>
    <w:rsid w:val="00342FC7"/>
    <w:rsid w:val="00595F24"/>
    <w:rsid w:val="007E2533"/>
    <w:rsid w:val="00801CDD"/>
    <w:rsid w:val="00831C2B"/>
    <w:rsid w:val="00930B65"/>
    <w:rsid w:val="00C222E3"/>
    <w:rsid w:val="00C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2019-04-23T10:15:00Z</dcterms:created>
  <dcterms:modified xsi:type="dcterms:W3CDTF">2019-04-23T11:04:00Z</dcterms:modified>
</cp:coreProperties>
</file>